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B2BE6" w14:textId="14942BF2" w:rsidR="00D56E68" w:rsidRDefault="002A4758" w:rsidP="002A4758">
      <w:pPr>
        <w:rPr>
          <w:sz w:val="44"/>
          <w:szCs w:val="44"/>
        </w:rPr>
      </w:pPr>
      <w:r w:rsidRPr="002A4758">
        <w:rPr>
          <w:rFonts w:hint="eastAsia"/>
          <w:sz w:val="44"/>
          <w:szCs w:val="44"/>
        </w:rPr>
        <w:t>附件</w:t>
      </w:r>
      <w:r w:rsidRPr="002A4758">
        <w:rPr>
          <w:rFonts w:hint="eastAsia"/>
          <w:sz w:val="44"/>
          <w:szCs w:val="44"/>
        </w:rPr>
        <w:t xml:space="preserve">2 </w:t>
      </w:r>
      <w:r w:rsidR="007E3ECC" w:rsidRPr="002A4758">
        <w:rPr>
          <w:rFonts w:hint="eastAsia"/>
          <w:sz w:val="44"/>
          <w:szCs w:val="44"/>
        </w:rPr>
        <w:t>报价函</w:t>
      </w:r>
    </w:p>
    <w:p w14:paraId="63AC9497" w14:textId="77777777" w:rsidR="002A4758" w:rsidRPr="002A4758" w:rsidRDefault="002A4758" w:rsidP="002A4758">
      <w:pPr>
        <w:rPr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8079"/>
        <w:gridCol w:w="1843"/>
        <w:gridCol w:w="1195"/>
      </w:tblGrid>
      <w:tr w:rsidR="007E3ECC" w14:paraId="7E3BF5E8" w14:textId="77777777" w:rsidTr="00F6286A">
        <w:trPr>
          <w:trHeight w:val="498"/>
          <w:jc w:val="center"/>
        </w:trPr>
        <w:tc>
          <w:tcPr>
            <w:tcW w:w="704" w:type="dxa"/>
            <w:vAlign w:val="center"/>
          </w:tcPr>
          <w:p w14:paraId="5B1A640F" w14:textId="3E5760D8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6714E421" w14:textId="2306E8B6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8079" w:type="dxa"/>
            <w:vAlign w:val="center"/>
          </w:tcPr>
          <w:p w14:paraId="2780A9DF" w14:textId="32DD513A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1843" w:type="dxa"/>
            <w:vAlign w:val="center"/>
          </w:tcPr>
          <w:p w14:paraId="0E01885C" w14:textId="6F81DEBB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报价</w:t>
            </w:r>
          </w:p>
        </w:tc>
        <w:tc>
          <w:tcPr>
            <w:tcW w:w="1195" w:type="dxa"/>
            <w:vAlign w:val="center"/>
          </w:tcPr>
          <w:p w14:paraId="6BD8FBAC" w14:textId="644AA2C5" w:rsidR="007E3ECC" w:rsidRPr="007E3ECC" w:rsidRDefault="007E3ECC" w:rsidP="007E3ECC">
            <w:pPr>
              <w:jc w:val="center"/>
              <w:rPr>
                <w:b/>
                <w:bCs/>
                <w:sz w:val="24"/>
              </w:rPr>
            </w:pPr>
            <w:r w:rsidRPr="007E3ECC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7E3ECC" w14:paraId="5AAC709A" w14:textId="77777777" w:rsidTr="00F6286A">
        <w:trPr>
          <w:trHeight w:val="1010"/>
          <w:jc w:val="center"/>
        </w:trPr>
        <w:tc>
          <w:tcPr>
            <w:tcW w:w="704" w:type="dxa"/>
            <w:vAlign w:val="center"/>
          </w:tcPr>
          <w:p w14:paraId="4ECD8AEC" w14:textId="0BF2E3A7" w:rsidR="007E3ECC" w:rsidRDefault="007E3ECC" w:rsidP="007E3E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5D55D25F" w14:textId="581A23C5" w:rsidR="007E3ECC" w:rsidRDefault="007E3ECC" w:rsidP="007E3ECC">
            <w:pPr>
              <w:jc w:val="center"/>
            </w:pPr>
            <w:r>
              <w:rPr>
                <w:rFonts w:hint="eastAsia"/>
              </w:rPr>
              <w:t>法律顾问费（一年）</w:t>
            </w:r>
          </w:p>
        </w:tc>
        <w:tc>
          <w:tcPr>
            <w:tcW w:w="8079" w:type="dxa"/>
            <w:vAlign w:val="center"/>
          </w:tcPr>
          <w:p w14:paraId="4074618D" w14:textId="23389392" w:rsidR="007E3ECC" w:rsidRDefault="007E3ECC" w:rsidP="007E3ECC">
            <w:r>
              <w:rPr>
                <w:rFonts w:hint="eastAsia"/>
              </w:rPr>
              <w:t>提供一年的法律顾问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4BCF2C4C" w14:textId="77777777" w:rsidR="007E3ECC" w:rsidRDefault="007E3ECC" w:rsidP="007E3EC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65E343C9" w14:textId="77777777" w:rsidR="007E3ECC" w:rsidRDefault="007E3ECC" w:rsidP="007E3ECC">
            <w:pPr>
              <w:jc w:val="center"/>
            </w:pPr>
          </w:p>
        </w:tc>
      </w:tr>
      <w:tr w:rsidR="007E3ECC" w14:paraId="0A1F4E85" w14:textId="77777777" w:rsidTr="00F6286A">
        <w:trPr>
          <w:trHeight w:val="1010"/>
          <w:jc w:val="center"/>
        </w:trPr>
        <w:tc>
          <w:tcPr>
            <w:tcW w:w="704" w:type="dxa"/>
            <w:vAlign w:val="center"/>
          </w:tcPr>
          <w:p w14:paraId="150CA186" w14:textId="001436FE" w:rsidR="007E3ECC" w:rsidRDefault="007E3ECC" w:rsidP="007E3EC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209D4C80" w14:textId="351E2893" w:rsidR="007E3ECC" w:rsidRDefault="007E3ECC" w:rsidP="007E3ECC">
            <w:pPr>
              <w:jc w:val="center"/>
            </w:pPr>
            <w:r>
              <w:rPr>
                <w:rFonts w:hint="eastAsia"/>
              </w:rPr>
              <w:t>单项费用（一次）</w:t>
            </w:r>
          </w:p>
        </w:tc>
        <w:tc>
          <w:tcPr>
            <w:tcW w:w="8079" w:type="dxa"/>
            <w:vAlign w:val="center"/>
          </w:tcPr>
          <w:p w14:paraId="4D8C9487" w14:textId="33416EFC" w:rsidR="007E3ECC" w:rsidRDefault="007E3ECC" w:rsidP="0090104A">
            <w:r w:rsidRPr="007E3ECC">
              <w:rPr>
                <w:rFonts w:hint="eastAsia"/>
              </w:rPr>
              <w:t>参与或协助项目各阶段招投标中对招标文件、投标文件、建设工程合同及相关文书的起草、审核、修订和谈判协商，重点就有关工程款的支付、非法转包、违法分包、农民工权益保障、进度、质量、安全及竣工结算等条款严格把关，特别对大型建设工程所及工程造价、预算、保险、签证等关键性、敏感性或技术性较强的问题提供法律意见与建议。该项服务内容不单独收费。但协助业主在汕头市外商务谈判超过</w:t>
            </w:r>
            <w:r w:rsidRPr="007E3ECC">
              <w:rPr>
                <w:rFonts w:hint="eastAsia"/>
              </w:rPr>
              <w:t>24</w:t>
            </w:r>
            <w:r w:rsidRPr="007E3ECC">
              <w:rPr>
                <w:rFonts w:hint="eastAsia"/>
              </w:rPr>
              <w:t>小时的</w:t>
            </w:r>
            <w:r w:rsidR="0090104A">
              <w:rPr>
                <w:rFonts w:hint="eastAsia"/>
              </w:rPr>
              <w:t>费用报价</w:t>
            </w:r>
          </w:p>
        </w:tc>
        <w:tc>
          <w:tcPr>
            <w:tcW w:w="1843" w:type="dxa"/>
            <w:vAlign w:val="center"/>
          </w:tcPr>
          <w:p w14:paraId="252AEA91" w14:textId="77777777" w:rsidR="007E3ECC" w:rsidRDefault="007E3ECC" w:rsidP="007E3EC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A758940" w14:textId="77777777" w:rsidR="007E3ECC" w:rsidRDefault="007E3ECC" w:rsidP="007E3ECC">
            <w:pPr>
              <w:jc w:val="center"/>
            </w:pPr>
          </w:p>
        </w:tc>
      </w:tr>
      <w:tr w:rsidR="007E3ECC" w14:paraId="0644A064" w14:textId="77777777" w:rsidTr="00F6286A">
        <w:trPr>
          <w:trHeight w:val="1010"/>
          <w:jc w:val="center"/>
        </w:trPr>
        <w:tc>
          <w:tcPr>
            <w:tcW w:w="704" w:type="dxa"/>
            <w:vAlign w:val="center"/>
          </w:tcPr>
          <w:p w14:paraId="7797F5BF" w14:textId="228E6007" w:rsidR="007E3ECC" w:rsidRDefault="007E3ECC" w:rsidP="007E3EC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1BBBAB62" w14:textId="06C31827" w:rsidR="007E3ECC" w:rsidRDefault="007E3ECC" w:rsidP="007E3ECC">
            <w:pPr>
              <w:jc w:val="center"/>
            </w:pPr>
            <w:r>
              <w:rPr>
                <w:rFonts w:hint="eastAsia"/>
              </w:rPr>
              <w:t>单项费用（一次）</w:t>
            </w:r>
          </w:p>
        </w:tc>
        <w:tc>
          <w:tcPr>
            <w:tcW w:w="8079" w:type="dxa"/>
            <w:vAlign w:val="center"/>
          </w:tcPr>
          <w:p w14:paraId="09AA7FFC" w14:textId="1D3CDBD5" w:rsidR="007E3ECC" w:rsidRDefault="007E3ECC" w:rsidP="007E3ECC">
            <w:r w:rsidRPr="007E3ECC">
              <w:rPr>
                <w:rFonts w:hint="eastAsia"/>
              </w:rPr>
              <w:t>参与或协助项目各阶段招投标中对招标文件、投标文件、建设工程合同及相关文书的起草、审核、修订和谈判协商，重点就有关货款支付、进度、质量、安全及验收结算等条款严格把关，特别对大型购置、服务所及的预算、质量、售后、保险等关键性、敏感性或技术性较强的问题提供法律意见与建议。该项法律服务</w:t>
            </w:r>
            <w:proofErr w:type="gramStart"/>
            <w:r w:rsidRPr="007E3ECC">
              <w:rPr>
                <w:rFonts w:hint="eastAsia"/>
              </w:rPr>
              <w:t>不</w:t>
            </w:r>
            <w:proofErr w:type="gramEnd"/>
            <w:r w:rsidRPr="007E3ECC">
              <w:rPr>
                <w:rFonts w:hint="eastAsia"/>
              </w:rPr>
              <w:t>另行收费，但协助业主在汕头市外商务谈判超过</w:t>
            </w:r>
            <w:r w:rsidRPr="007E3ECC">
              <w:rPr>
                <w:rFonts w:hint="eastAsia"/>
              </w:rPr>
              <w:t>24</w:t>
            </w:r>
            <w:r w:rsidRPr="007E3ECC">
              <w:rPr>
                <w:rFonts w:hint="eastAsia"/>
              </w:rPr>
              <w:t>小时的</w:t>
            </w:r>
            <w:r w:rsidR="0090104A">
              <w:rPr>
                <w:rFonts w:hint="eastAsia"/>
              </w:rPr>
              <w:t>费用报价</w:t>
            </w:r>
          </w:p>
        </w:tc>
        <w:tc>
          <w:tcPr>
            <w:tcW w:w="1843" w:type="dxa"/>
            <w:vAlign w:val="center"/>
          </w:tcPr>
          <w:p w14:paraId="6CFC8E8E" w14:textId="77777777" w:rsidR="007E3ECC" w:rsidRDefault="007E3ECC" w:rsidP="007E3EC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2FF5DDA4" w14:textId="77777777" w:rsidR="007E3ECC" w:rsidRDefault="007E3ECC" w:rsidP="007E3ECC">
            <w:pPr>
              <w:jc w:val="center"/>
            </w:pPr>
          </w:p>
        </w:tc>
      </w:tr>
      <w:tr w:rsidR="007E3ECC" w14:paraId="379BC727" w14:textId="77777777" w:rsidTr="00F6286A">
        <w:trPr>
          <w:trHeight w:val="933"/>
          <w:jc w:val="center"/>
        </w:trPr>
        <w:tc>
          <w:tcPr>
            <w:tcW w:w="2122" w:type="dxa"/>
            <w:gridSpan w:val="2"/>
            <w:vAlign w:val="center"/>
          </w:tcPr>
          <w:p w14:paraId="16594471" w14:textId="3491312C" w:rsidR="007E3ECC" w:rsidRDefault="007E3ECC" w:rsidP="007E3ECC"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117" w:type="dxa"/>
            <w:gridSpan w:val="3"/>
            <w:vAlign w:val="center"/>
          </w:tcPr>
          <w:p w14:paraId="4672A7CA" w14:textId="77777777" w:rsidR="007E3ECC" w:rsidRDefault="007E3ECC" w:rsidP="007E3ECC">
            <w:pPr>
              <w:jc w:val="center"/>
            </w:pPr>
          </w:p>
        </w:tc>
      </w:tr>
      <w:tr w:rsidR="007E3ECC" w14:paraId="47F94318" w14:textId="77777777" w:rsidTr="002A4758">
        <w:trPr>
          <w:trHeight w:val="823"/>
          <w:jc w:val="center"/>
        </w:trPr>
        <w:tc>
          <w:tcPr>
            <w:tcW w:w="2122" w:type="dxa"/>
            <w:gridSpan w:val="2"/>
            <w:vAlign w:val="center"/>
          </w:tcPr>
          <w:p w14:paraId="11A97D05" w14:textId="3BCE465F" w:rsidR="007E3ECC" w:rsidRDefault="007E3ECC" w:rsidP="007E3ECC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117" w:type="dxa"/>
            <w:gridSpan w:val="3"/>
            <w:vAlign w:val="center"/>
          </w:tcPr>
          <w:p w14:paraId="152F05AC" w14:textId="77777777" w:rsidR="007E3ECC" w:rsidRDefault="007E3ECC" w:rsidP="007E3ECC">
            <w:pPr>
              <w:jc w:val="center"/>
            </w:pPr>
          </w:p>
        </w:tc>
      </w:tr>
      <w:tr w:rsidR="007E3ECC" w14:paraId="54BB50C5" w14:textId="77777777" w:rsidTr="00F6286A">
        <w:trPr>
          <w:trHeight w:val="1010"/>
          <w:jc w:val="center"/>
        </w:trPr>
        <w:tc>
          <w:tcPr>
            <w:tcW w:w="2122" w:type="dxa"/>
            <w:gridSpan w:val="2"/>
            <w:vAlign w:val="center"/>
          </w:tcPr>
          <w:p w14:paraId="23A42471" w14:textId="0EC9C7F9" w:rsidR="007E3ECC" w:rsidRDefault="007E3ECC" w:rsidP="007E3EC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117" w:type="dxa"/>
            <w:gridSpan w:val="3"/>
            <w:vAlign w:val="center"/>
          </w:tcPr>
          <w:p w14:paraId="5CD78FFA" w14:textId="77777777" w:rsidR="007E3ECC" w:rsidRDefault="007E3ECC" w:rsidP="007E3ECC">
            <w:pPr>
              <w:jc w:val="center"/>
            </w:pPr>
          </w:p>
        </w:tc>
      </w:tr>
    </w:tbl>
    <w:p w14:paraId="2D6DD78C" w14:textId="77777777" w:rsidR="007E3ECC" w:rsidRDefault="007E3ECC" w:rsidP="007E3ECC">
      <w:pPr>
        <w:spacing w:line="20" w:lineRule="exact"/>
      </w:pPr>
    </w:p>
    <w:sectPr w:rsidR="007E3ECC" w:rsidSect="002A4758">
      <w:pgSz w:w="16838" w:h="11906" w:orient="landscape"/>
      <w:pgMar w:top="1134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13E7E" w14:textId="77777777" w:rsidR="001E06DF" w:rsidRDefault="001E06DF" w:rsidP="009332A7">
      <w:r>
        <w:separator/>
      </w:r>
    </w:p>
  </w:endnote>
  <w:endnote w:type="continuationSeparator" w:id="0">
    <w:p w14:paraId="20A80F85" w14:textId="77777777" w:rsidR="001E06DF" w:rsidRDefault="001E06DF" w:rsidP="0093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6E4E" w14:textId="77777777" w:rsidR="001E06DF" w:rsidRDefault="001E06DF" w:rsidP="009332A7">
      <w:r>
        <w:separator/>
      </w:r>
    </w:p>
  </w:footnote>
  <w:footnote w:type="continuationSeparator" w:id="0">
    <w:p w14:paraId="51DC40D1" w14:textId="77777777" w:rsidR="001E06DF" w:rsidRDefault="001E06DF" w:rsidP="0093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0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BE44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32A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BE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EA48-828F-4500-9B8E-5029564A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jiongxun</dc:creator>
  <cp:keywords/>
  <dc:description/>
  <cp:lastModifiedBy>yb</cp:lastModifiedBy>
  <cp:revision>5</cp:revision>
  <dcterms:created xsi:type="dcterms:W3CDTF">2021-05-11T16:20:00Z</dcterms:created>
  <dcterms:modified xsi:type="dcterms:W3CDTF">2021-05-28T07:10:00Z</dcterms:modified>
</cp:coreProperties>
</file>